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4A0"/>
      </w:tblPr>
      <w:tblGrid>
        <w:gridCol w:w="660"/>
        <w:gridCol w:w="2474"/>
        <w:gridCol w:w="2268"/>
        <w:gridCol w:w="1843"/>
        <w:gridCol w:w="2976"/>
        <w:gridCol w:w="1560"/>
        <w:gridCol w:w="992"/>
        <w:gridCol w:w="709"/>
        <w:gridCol w:w="567"/>
      </w:tblGrid>
      <w:tr w:rsidR="00BC3F33" w:rsidRPr="002A6EE2" w:rsidTr="002A6EE2">
        <w:trPr>
          <w:trHeight w:val="52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Предмет: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экзамена: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3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Итоговая</w:t>
            </w:r>
          </w:p>
        </w:tc>
      </w:tr>
      <w:tr w:rsidR="002A6EE2" w:rsidRPr="002A6EE2" w:rsidTr="002A6EE2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Вопросы: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Вариант№1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Вариант№2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Вариант№3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Вариант№4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Вариант№5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Вариант №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F33" w:rsidRPr="002A6EE2" w:rsidRDefault="00BC3F33" w:rsidP="00BC3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EE2" w:rsidRPr="002A6EE2" w:rsidTr="002A6EE2">
        <w:trPr>
          <w:trHeight w:val="24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Функции ФГОС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обеспечения права на полноценное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обеспечения единства образовательного пространства страны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Функция обеспечения преемственности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перечисленные функции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238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результаты –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ведущих целевых установок и ожидаемых результатов освоения всех компонентов, составляющих содержательную основу образовательной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умений и навыков, способствующих освоению систематических знаний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готовности к саморазвитию и непрерывному самообразованию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Учет индивидуальных возрастных, психологических и физиологических особенностей 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42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Вы понимаете под понятием "личностные результаты"?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это усвоение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обучаемыми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конкретных элементов социального опыта, изучаемого в рамках отдельного предмета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освоение в рамках всех учебных предметов способов деятельности, применимых как в рамках образовательного процесса, так и при решении проблем в реальной жизни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результаты, направленные на формирование и оценку навыка разрешения проблем (проблемных ситуаций), требующие принятия решения в ситуации неопределенности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сформировавшаяся в образовательном процессе система ценностных отношений обучающихся – к себе, другим участникам образовательного процесса, самому образовательному процессу, его результатам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75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предполагают регулятивные универсальные действия выпускника?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основы реализации проектно-исследовательской деятельности; умение проводить наблюдение и эксперимент под руководством учителя; умение осуществлять расширенный поиск информации с пользованием ресурсов библиотек и Интернета; умение 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умение давать определение понятиям; умение устанавливать причинно-следственные связи и т.д.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умениестроить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логическое рассуждение, включающее установление причинно-следственных связей; умение объяснять явления, процессы, связи и отношения, выявляемые в ходе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исследования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;з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основы ознакомительного, изучающего, усваивающего и поискового чтения;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 умение работать с метафорами - понимать переносный смысл выражений, понимать и употреблять обороты речи,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построенные на скрытом уподоблении, образном сближении слов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целей;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осуществлять констатирующий и предвосхищающий контроль по результату и по способу действия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формулировать собственное мнение и позицию, умение аргументировать и координировать ее с позициями партнёров в сотрудничестве при выработке общего решения в совместной деятельности; умение устанавливать и сравнивать разные точки зрения, прежде чем принимать решения и делать выбор; умение аргументировать свою точку зрения, спорить и отстаивать свою позицию не враждебным для оппонентов образом;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умениезадавать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вопросы, необходимые для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 собственной деятельности и сотрудничества с партнёром; осуществлять взаимный контроль и оказывать в сотрудничестве необходимую взаимопомощь; адекватно использовать речь для планирования и регуляции своей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81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предполагают коммуникативные универсальные действия выпускника?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учитывать разные мнения и стремиться к координации различных позиций в сотрудничестве; умение формулировать собственное мнение и позицию, умение аргументировать и координировать ее с позициями партнёров в сотрудничестве при выработке общего решения в совместной деятельности; умение устанавливать и сравнивать разные точки зрения, прежде чем принимать решения и делать выбор; умение аргументировать свою точку зрения;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умение задавать вопросы, необходимые для организации собственной деятельности и сотрудничества с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партнёром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;у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взаимный контроль и оказывать в сотрудничестве необходимую взаимопомощь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самостоятельно анализировать условия достижения цели на основе учёта выделенных учителем ориентиров действия в новом учебном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материале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;у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планировать пути достижения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целей;устанавливать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целевые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приоритеты;умение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самостоятельно контролировать своё время и управлять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им;умение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принимать решения в проблемной ситуации на основе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переговоров;умение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констатирующий и предвосхищающий контроль по результату и по способу действия; актуальный контроль на уровне произвольного внимания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готовность и способность к участию в школьном самоуправлении в пределах  возрастных компетенций (дежурство в школе и классе, участие в детских и молодёжных общественных организациях, школьных и внешкольных мероприятиях); готовность и способность к выполнению норм и требований школьной жизни, прав и обязанностей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ученика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;у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вести диалог на основе равноправных отношений и взаимного уважения и принятия; умение конструктивно разрешать конфликты; готовность и способность к выполнению моральных норм в отношении  взрослых и сверстников в школе, дома, во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внеучебных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видах деятельности; потребность в участии в общественной жизни ближайшего социального окружения, общественно полезной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;у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строить жизненные планы с учётом конкретных социально-исторических, политических и экономических условий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умениесамостоятельно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ставить новые учебные цели 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;п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остроение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жизненных планов во временной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перспективе;умениепланироватьближние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дальние цели;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умениевыделять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альтернативные способы достижения цели и выбирать наиболее эффективный способ их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решения;умение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осуществлять познавательную рефлексию в отношении действий по решению учебных и познавательных задач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6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предполагают познавательные универсальные действия выпускника?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основы реализации проектно-исследовательской  деятельности; умение проводить наблюдение и эксперимент под руководством учителя; умение осуществлять расширенный поиск информации с пользованием ресурсов библиотек и Интернета; создавать и преобразовывать модели и схемы для решения задач; умение осуществлять выбор наиболее эффективных способов решения задач в зависимости от конкретных условий; давать определение понятиям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умениеучитывать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разные мнения и стремиться к координации различных позиций в сотрудничестве; умение формулировать собственное мнение и позицию, аргументировать и координировать ее с позициями партнёров в сотрудничестве при выработке общего решения в совместной деятельности; умение устанавливать и сравнивать разные точки зрения, прежде чем принимать решения и делать выбор; умение аргументировать свою точку зрения, спорить и отстаивать свою позицию не враждебным для оппонентов образом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умениеадекватно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использовать речь для планирования и регуляции своей деятельности; 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высказывание; умение организовывать и планировать учебное сотрудничество с учителем и сверстниками, определять цели и функции участников, способы взаимодействия;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умениепланировать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общие способы работы; умение осуществлять контроль, коррекцию, оценку действий партнёра, умение убеждать;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работать в группе -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умениеиспользовать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адекватные языковые средства для отображения своих чувств, мыслей, мотивов 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потребностей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;о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тображать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речи (описание, объяснение) содержание совершаемых действий как в форме громкой социализированной речи, так и в форме внутренней речи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6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предполагают коммуникативные универсальные действия выпускника?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основы реализации проектно-исследовательской  деятельности; умение проводить наблюдение и эксперимент под руководством учителя; умение осуществлять расширенный поиск информации с пользованием ресурсов библиотек и Интернета; 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ее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выбор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;у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мениеаргументировать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свою точку зрения, спорить и отстаивать свою позицию не враждебным для оппонентов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образом;умениезадавать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вопросы, необходимые для организации собственной деятельности и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сотрудничества с партнёром; осуществлять взаимный контроль и оказывать в сотрудничестве необходимую взаимопомощь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знать основы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саморегуляции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учебной и познавательной деятельности в форме осознанного управления своим поведением и деятельностью,  направленной на достижение поставленных целей; умение осуществлять познавательную рефлексию в отношении действий по решению учебных и познавательных задач; умение адекватно оценивать объективную трудность как меру фактического или предполагаемого расхода ресурсов на решение задачи; умение адекватно оценивать свои возможности достижения цели определённой сложности в различных сферах самостоятельной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целей; устанавливать целевые приоритеты; умение самостоятельно контролировать своё время и управлять им; принимать решения в проблемной ситуации на основе переговоров; осуществлять констатирующий и предвосхищающий контроль по результату и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 способу действия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23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планируемые результаты освоения ООП ООО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предметные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результаты; личностные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личностные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индивидуальные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результаты; личностные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комплексные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результаты; личностные результаты;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43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предполагает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системно-деятельностный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подход реализации основной образовательной программы?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доступности получения качественного общего образования; обеспечение эффективного сочетания урочных и внеурочных форм организации образовательного процесса; выявление и развитие способностей обучающихся, в т.ч. одаренных детей и детей с ограниченными возможностями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Воспитание и развитие таких качеств личности, которые отвечали бы современным требованиям; воспитание готовности к саморазвитию и непрерывному самообразованию; учет индивидуальных возрастных, психологических и физиологических особенностей обучающихся; разнообразие индивидуальных образовательных траекторий и индивидуального развития каждого обучающегося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у каждого обучающегося в любом образовательном учреждении ребенка способности к самостоятельному поиску решения проблем самого различного характера с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помощью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социального опыта, так и своего собственного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выявление и осознание сущности и особенностей изучаемых объектов, процессов и явлений действительности; создание и использование моделей изучаемых объектов 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процессов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;в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ыявление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анализ существенных и устойчивых связей и отношений между объектами и процессами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Методологической основой разработки и реализации ФГОС ООП является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Примерная основная образовательная программа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Концепция духовно-нравственного развития и воспитания личности гражданина России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Программа формирования универсальных учебных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Системно-деятельностный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подход лежит в реализации основной образовательной программы?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личностно-деятельностный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компетентностный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системно-деятельностный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системно-регулятивный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3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систему дидактических принципов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 деятельности; принцип непрерывности; принцип целостности; принцип минимакса; принцип психологической комфортности; принцип вариативности; принцип творчества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 научности; принцип логичности; принцип деятельности; принцип непрерывности; принцип коллективизма; принцип доступности; принцип психологической комфортности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 творчества; принцип логичности; принцип деятельности; принцип непрерывности; принцип целостности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принцип творчества; принцип логичности; принцип деятельности; принцип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непрерывности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;п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ринцип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целостности; принцип минимакса; принцип психологической комфортности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49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Охарактеризуйте принципа минимакса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предполагает формирование учащимися способностей к систематическому перебору вариантов и адекватному принятию решений в ситуациях выбора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способностей,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общеучебных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означает максимальную ориентацию на творческое начало в образовательном процессе, приобретение учащимся собственного опыта творческой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заключается в следующем: школа должна предложить ученику возможность освоения содержания образования на максимальном для него уровне (определяемом зоной ближайшего развития возрастной группы) и обеспечить при этом его усвоение на уровне социально безопасного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минимума (государственного стандарта знаний)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7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вы понимаете под понятием «термин»?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взглядов и принципов построения науки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взаимосвязанных понятий, законов, закономерностей, выраженных системой терминов, которые необходимо внедрять, развивать и укреплять разнообразными  приемами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 или словосочетание - название определенного понятия какой-нибудь специальной области науки, техники, искусства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логически оформленная общая мысль о классе предметов или явлений. "Обобщенное представление"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Понятие - это …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логическая операция установления смысла термина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 или словосочетание - название определенного понятия какой-нибудь специальной области науки, техники, искусства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логически оформленная общая мысль о классе предметов или явлений. "Обобщенное представление"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видеть рассматриваемую ситуацию в развитии и предвидеть возможные результаты события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26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Учебное сотрудничество -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обмен способами действия при выполнении той или иной учебной работы, взаимопониманию между участниками процесса, планирование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общих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совместного действия как внутри группы, так и между группами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человека анализировать и оценивать свои мысли, действия и поступки для дальнейшего практического преобразования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способ работы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обеспечивающая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преодоление ограничений собственного действия относительно общей схемы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3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формы организации учебно-исследовательской деятельности на урочных занятиях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урок-исследование; урок-лаборатория; урок - творческий отчет; урок изобретательства; урок - удивительное рядом; урок - рассказ об ученых; урок - защита исследовательских проектов; урок-экспертиза; урок - открытых мыслей; учебный эксперимент; домашнее задание исследовательского характера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урок-исследование; урок-лаборатория; урок - творческий отчет; урок изобретательства; урок - удивительное рядом; урок - рассказ об ученых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 - защита исследовательских проектов; урок-экспертиза; урок - открытых мыслей; учебный эксперимент; домашнее задание исследовательского характера; урок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–в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ыставка; урок-экскурсия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- удивительное рядом; урок - рассказ об ученых; урок - защита исследовательских проектов; урок-экспертиза; урок - открытых мыслей; урок-экзамен; урок-театр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31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-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мера способности фактора производства к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перемещениюмежду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сферами использования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совместного действия как внутри группы, так и между группами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врожденная или приобретенная способность, навык, умение передавать правильно свои мысли, чувства, эмоции так,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чтобыони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правильно (доходчиво) были поняты, восприняты другим человеком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человека анализировать и оценивать свои мысли, действия и поступки для дальнейшего практического преобразования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28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-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выдвижение, обоснование и корректировка целей на основе постоянного изучения потребностей и возможностей участников педагогического процесса, а также условий воспитательной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осознанное, выраженное в словах предвосхищение будущего результата педагогической деятельности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взгляды и убеждения индивидуума, при котором его видение той или иной ситуации носит определенную окраску и идет порой вразрез с фактами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организации обучения с целью овладения учащимися изучаемым материалом (знаниями, умениями, навыками, мировоззренческими и нравственно-эстетическими идеями)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Приведите типы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свободное, жесткое и интегрированное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интегрированное, мониторинговое, свободное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жесткое, интегрированное,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межпредметное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межпредметное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свободное, интегрированное, мониторинговое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7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Приведите этапы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педагогического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диагностика воспитательного процесса, анализ результатов предыдущей совместной деятельности участников работы; б) моделирование педагогами воспитательных целей и задач, возможных результатов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диагностика воспитательного процесса, анализ результатов предыдущей совместной деятельности участников работы; б) моделирование педагогами воспитательных целей и задач, возможных результатов; в) организация коллективного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совместной целеполагающей деятельности педагогов, учащихся, родителей; г) уточнение педагогами воспитательных целей и задач, внесение корректив в первоначальные замыслы, составление программы педагогических действий по их реализации с учетом предложений детей, родителей и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прогнозируемых результатов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а) моделирование педагогами воспитательных целей и задач, возможных результатов; б) диагностика ситуации; г)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описаниезадачи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определение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целимоделирования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анализ объекта; в) разработка концептуальной модели, выявление основных элементов системы и элементарных актов взаимодействия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организация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коллективного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совместной целеполагающей деятельности педагогов, учащихся, родителей; г) уточнение педагогами воспитательных целей и задач, внесение корректив в первоначальные замыслы, составление программы педагогических действий по их реализации с учетом предложений детей, родителей и прогнозируемых результатов; б) формализация, то есть переход к математической модели; создание алгоритма и написание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;р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азработка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концептуально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й модели, выявление основных элементов системы и элементарных актов взаимодействия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3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процесс перехода из одного состояния в другое, более совершенное, переход от старого качественного состояния к новому качественному состоянию,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простого к сложному, от низшего к высшему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осмысление человеком своей деятельности с точки зрения постановки и реализации целей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порядок подчинённости низших звеньев к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высшим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организация их в структуру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педагогическая задача?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путь достижения цели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средство достижения цели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 достижения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6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Педагогическая цель –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предвидение педагогом и учащимся результатов их взаимодействия при выполнении каких-либо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цель, которую руководство устанавливает для укрепления деловых позиций организац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и ее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конкурентоспособности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повседневные, сиюминутные цели, носящие подчиненный характер по отношению к тактическим целям и обеспечивающие достижение тактических целей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9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Перечислите успешного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доступность; логичность; преемственность;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рефлексивность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реальность; определенность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логичность; преемственность;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рефлексивность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реальность; определенность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диагностичность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реальность; преемственность; идентификация; направленность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логичность; преемственность;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рефлексивность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реальность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3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Государственной целью воспитания является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обучающихся на интеллектуальное, физическое, нравственное, трудовое воспитание, на развитие политической, экологической, эстетической, правовой культуры, опыт жизненного самоопределения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 обучающихся на материальное поощрение успехов в обучении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правообуачющихся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свободное посещение образовательного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7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Декомпозиция —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последствие последовательности действий или событий, выраженных качественно или количественно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процесс выбора одной или нескольких целей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сустановлением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параметров допустимых отклонений для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управленияпроцессом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осуществления идеи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систематизированная совокупность шагов, действий, которые нацелены на решение определённой задачи, или достижение определённой цели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расчленение, разъединение цели на составные части, подцели. Однако в процессе декомпозиции не должна нарушаться целостность цели, все части общей цели должны представлять собой иерархическую структуру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19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верное определение термина «учебная задача»: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Учебная задача - это сообщение темы урока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Учебная задача – это конкретное задание ученику для выполнения на уроке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Учебная задача – это цель, личностно значимая для ученика, которая мотивирует изучение нового материала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Учебная задача – это решение математической задачи разными способами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Сквозные биологические понятия: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цитологические, экологические, эволюционные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анитарно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гигиенические, анатомические, физиологические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гигиенические, экологические, филогенетические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3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одно из требований ФГОС к результатам обучения биологии, относящееся к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метапредметным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результатам: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Называть представителей разных отделов растений, типов и классов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Распознавать биологические объекты по их описанию и рисункам.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Находить биологическую информацию в различных источниках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метод преподавания предмета, направленный на достижение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Объяснительно-иллюстративный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Исследовательский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Частично поисковый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Сущность личностно-ориентированных технологий заключается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ориентации на развитие личности в соответствии с природными способностями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ориентации на государственные стандарты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ориентации на развитие знаний, умений и навыков школьника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ориентации на государственный образовательный заказ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Уроки могут быть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разных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типов и видов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Планирование может быть: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поурочное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тематическое и поурочное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2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 – это: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форма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второстепенная форма обучения, связанная с другими видами занятий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основная форма обучения, зависимая от других видов занятий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6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рамках методики преподавания предмета уроки различаются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вводный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раскрывающий содержание, обобщающий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заключительный, комбинированный, вводный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вводный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раскрывающий содержание, повторительно-обобщающий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0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одно из требований к результатам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обучения по биологии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не относящееся к личностным результатам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установок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познавательных интересов и мотивов, направленных на изучение живой природы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сформированность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эстетического отношения к живым объектам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умение находить биологическую информацию в различных источниках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17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Укажите программы, которые использует учитель при планировании и организации учебного процесса: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Примерные программы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Рабочие программы, разработанные учителями на основе примерных или авторских программ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Авторские программы, рекомендованные Министерством образования и науки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30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функции системы оценки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достижения планируемых результатов ООП ООО, проверка результатов эффективной обратной связи, диагностика личности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образовательным процессом,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педагогическом процессе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достижения планируемых результатов ООП ООО, обеспечение эффективной обратной связи, управление образовательным процессом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образовательным процессом,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целеполагание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педагогическом процессе, проверка достижения планируемых результатов ООП ООО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каких составляющих состоит система оценивания освоения ООП ООО?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внутренней и внешней оценки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внутренней 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межпредметной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оценки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предметной 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метапредметной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оценки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внутренней, внешней и основной оценки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соответствии с ФГОС, кем осуществляется внутренняя оценка достижения планируемых результатов?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Органами управления образованием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Самой школой — учениками, педагогами, администрацией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Родителями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 ответы верны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6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Уровневый подход в оценивании знаний учащихся выражается: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"сложение" результатов базового и повышенного уровня знаний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"вычитание" из результатов повышенного уровня знаний результатов базового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задания, которые не должны делиться на уровни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 понятия "уровневый подход"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Основным объектом оценки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результатов является: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поведение учащихся на уроках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и защита проектной работы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классных мероприятиях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соблюдение норм и правил поведения, принятые в 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7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Приведите последовательность конструирования урока введения новых знаний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мотивация, актуализация, обсуждение цели и темы урока, изучение новой 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актуализация, мотивация, обсуждение цели и темы урока, изучение новой темы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мотивация, обсуждение цели и темы урока, актуализация, изучение новой 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обсуждение цели и темы урока, мотивация, актуализация, изучение новой 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Первичное закрепление новых знаний должно проходить: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самопроверкой по эталону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проверкой учителем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проверкой соседом по парте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проверки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Укажите правильное соответствие между задачей урока и планируемым результатом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образовательная - результат предметный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задача образовательная - результат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развивающая - результат предметный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воспитательная - результат предметный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результаты по ФГОС будут сформированы при ответе на вопрос: "Какие преимущества дает животным наличие внутреннего скелета"?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умение устанавливать причинно-следственные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аппарату организации усвоения знаний относятся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цветовые выделения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предметный указатель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вопросы и задания на повторение изученного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оглавление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относится к средствам обучения биологии: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наглядные, специальные, учебники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технические и наглядные, специальные, учебники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Кабинет биологии – это: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хранения средств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помещение для живого уголка и внеклассной работы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работы учителя и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Наглядные пособия – это: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принцип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метод обучения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средства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Перечислите натуральные наглядные пособия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коллекции, тушки, чучела, модели, муляжи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гербарии, микропрепараты, комнатные растения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диафильм, тушки, чучела, скелеты 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Живой уголок – это: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место содержания растений и животных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кабинет биологии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помещение для растений, животных и внеклассной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правильное оформление этикетки растения в кабинете биологии: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видовое название растения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семейство, к которому принадлежит растение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видовое название, семейство, происхождение растения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4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Образовательные стандарты - это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услуги, предоставляемые в процессе осуществления образовательной деятельности, результатом которой является достижение гражданами определенного уровня воспитания и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требования к содержанию и уровню знаний учащихся, которые описывают минимум знаний, умений,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 выпускника общеобразовательной школы, так и специалиста, окончившего профессиональную школу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услуги, которыми обмениваются экономические единицы в процессе своего функционирования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является источником знаний практических методов: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 + наблюдение + результаты практической работы,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слово + выполнение практической работы + наблюдение,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слово + объект + практическая работа.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2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Наглядные методы обучения - это ...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демонстрация натуральных объектов, демонстрация изобразительных пособий, демонстрация опыта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демонстрация опыта, демонстрация изобразительных пособий, показ натуральных объектов с использованием беседы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демонстрация опыта, демонстрация изобразительных пособий, показ натуральных объектов с использованием рассказа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9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Практические методы обучения -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эксперимент, наблюдения, распознавание и определение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эксперимент и пояснение, наблюдения и обсуждение, распознавание, определение и инструктаж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наблюдения, распознавание и определение, эксперимент и инструктаж, наблюдения и инструктаж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Выберите средство обучения, дидактические свойства которого являются наиболее эффективными: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Учебник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Наглядное пособие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Интерактивный цифровой образовательный ресурс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Видеофильм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результате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какого процесса окисляются липиды?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энергетического обмена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фагоцитоза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фотосинтеза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хемосинтеза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Переход электронов на более высокий энергетический уровень происходит в световую фазу фотосинтеза в молекулах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хлорофилла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углекислого газа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процессе пластического обмена в клетках синтезируются молекулы чего?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неорганических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Источником  водорода для восстановления углекислого газа в процессе фотосинтеза </w:t>
            </w: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является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соляная кислота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угольная кислота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происходит в процессе фотосинтеза?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синтез углеводов и выделение кислорода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испарение воды и поглощение кислорода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газообмен и синтез липидов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выделение углекислого газа и синтез белков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Все реакции синтеза органических веществ в клетке происходят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освобобождением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энергии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использованием энергии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расщеплением веществ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образованием молекул АТФ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клетки образуются путем мейоза?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мышечные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эпителиальные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Бесполое размножение широко распространено в природе, так как способствует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быстрому росту численности популяции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возникновению изменений у особей вида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появлению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модифекационной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изменчивости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приспособлению организмов к неблагоприятным условиям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Восстановление диплоидного набора хромосом в зиготе происходит в результате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мейоза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митоза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оподотворения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конъюгации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какому способу размножения относят партеногенез?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половому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вегетативному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почкованию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бесполому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тип индивидуального развития называется ________________________, если у кошки родятся котята, похожие на родителей?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зародышевым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послезародышевым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прямым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прямым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Мутациии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отличаются от модификаций тем, что они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сохраняются у потомков при отсутствии вызвавшего их фактора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возникают одновременно у многих особей в популяции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всегда имеют адаптивный характер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обусловливают определенную изменчивость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клетки и ткани в организме человека наиболее чувствительны при радиоактивном излучении?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половые и кроветворные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хрящевые и костные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эпителиальные и жировые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железистые и мышечные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7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вы понимаете под понятием «сорт»?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основная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недвидовая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таксономическая категория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совокупность географически (реже экологически или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геохронологически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обособленных популяций вида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реально существующая генетически неделимая единица живого мира, основная структурная единица в системе организмов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популяция растений, характеризующая сходным генотипом и фенотипом, полученная в результате искусственного отбора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лежит в основе создания новых пород сельскохозяйственных животных?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скрещивание и искусственный отбор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естественный отбор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хороший уход за животными, режим их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борьба за существование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биотехнологии используют способность бактерий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быстрому размножению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накоплению в их клетках ядовитых веществ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спорообразованию в неблагоприятных условиях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развитию заболеваний при попадании в организм животного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Туберкулезную палочку по способу питания относят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сапротрофам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паразитам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хемотрофам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автотрофам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чего состоит оболочка грибной клетки?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клетчатки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хитиноподобного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вещества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сократительных белков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представляет собой микориза гриба?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грибницу, на которой развивают плодовые тела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совокупность клеток, выполняющих сходные функции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сложные переплетения гифов между собой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сожительство гриба и корней растений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8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структуры отсутствуют в клетках кожицы чешуи лука?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хлоропласты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ядро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цитоплазма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вакуоли с клеточным соком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4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инновационные технологии в обучении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объяснительно-иллюстративные;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тренинговые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поурочные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проектные; проблемные;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тренинговые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игровые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поурочные;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сугестотехнологии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репродуктивные; игровые;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тренинговые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компетентностные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тренинговые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объяснительно-иллюстративные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28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Педагогическая технология – это: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набор операций по конструированию, формированию и контролю знаний, умений, навыков и отношений в соответствии с поставленными целями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инструментарий достижения цели обучения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совокупность положений, раскрывающих содержание какой-либо теории, концепции или категории в системе науки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устойчивость результатов, полученных при повторном контроле, а также близких результатов при его проведении разными преподавателями.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3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Исключите из предложенного перечня прием, не соотносящийся с исследовательским методом: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воспроизведение двух понятий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сравнение подобных явлений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противоречий на основе сравнения подобных явлений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8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предложенных групп форм, методов и приёмов обучения выберите вариант, который позволяет активизировать деятельность учащихся на уроке: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рассказ, фронтальная работа, иллюстративно-объяснительный метод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эвристическая беседа, «мозговой штурм», решение проблемных ситуаций, работа в группах и парах, организация исследовательской деятельности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объяснение учителя, беседа, действия по образцу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27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- это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 созданная педагогическая конструкция имеющая способ решения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воспроизводство реальных характеристик на прототипе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организации обучения при котором педагог в течени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точно установленного времени руководит коллективной познавательной деятельностью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и результат развития личности в целом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Где проводится экскурсия?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природе, в музее, на предприятиях различного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природе, в музее, в классе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классе, в музее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классе, на природе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Приведите основную форму внеклассной работы: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кружок любителей природы (юннатов)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6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Приведите систему форм обучения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урок, экскурсия, домашние работы, внеурочные, внеклассные занятия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экскурсия, урок, домашние, внеурочные, внеклассные, общественно- полезные работы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урок, экскурсия, домашние, внеурочные, внеклассные, общественно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олезные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21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Выберите верное определение цели проведения олимпиады по предмету: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внеклассной учебно-воспитательной 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интереса к предмету, выявление у учащихся склонностей к данному предмету и развитие их способностей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интереса учащихся к предмету и проверка знаний.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Проверки знаний учащихся.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27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Недостаком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ЦОР является 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непроизводительных затрат «живого» труда учителя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алгоритмизация мыслительной деятельности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опора на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коммуникативно-деятельностный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личностно-ориентированный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подходы.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невозможность отработки разного рода умений и навыков по повторению или закреплению пройденного материала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3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ЦОР - это?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информационный источник, содержащий графическую, текстовую, цифровую, речевую, музыкальную, видео–,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фо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то– и другую информацию, направленный на реализацию целей и задач современного образования.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hadow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hadow/>
                <w:sz w:val="20"/>
                <w:szCs w:val="20"/>
              </w:rPr>
              <w:t xml:space="preserve">учебные материалы, для воспроизведения которых используются </w:t>
            </w:r>
            <w:r w:rsidRPr="002A6EE2">
              <w:rPr>
                <w:rFonts w:ascii="Times New Roman" w:eastAsia="Times New Roman" w:hAnsi="Times New Roman" w:cs="Times New Roman"/>
                <w:i/>
                <w:iCs/>
                <w:shadow/>
                <w:sz w:val="20"/>
                <w:szCs w:val="20"/>
              </w:rPr>
              <w:t>электронные устройства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информационная система, обеспечивающая одновременное представление информации в различных формах — звук, анимированная компьютерная графика, видеоряд.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документ или комплект документов, предназначенный для представления чего-либо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20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Здоровый образ жизни - это: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Мировоззрение человека, которое складывается из знаний о здоровье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система поведения человека, направленная на сохранение и укрепление здоровья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жизнедеятельности человека, в котором главным составляющим является отказ от курения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главный фактор (50%), влияющий на здоровье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фактор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Наследственность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Состояние муниципального обслуживания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A6EE2" w:rsidRPr="002A6EE2" w:rsidTr="002A6EE2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Здоровый образ жизни - это способ жизнедеятельности, направленный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физических качеств людей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Поддержание высокой работоспособности людей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Сохранения и улучшения здоровья людей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Подготовку к профессиональной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7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подготовка представляет собой: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Процесс обучения движениям и воспитание физических качеств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Физическое воспитание с ярко выраженным прикладным эффектом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развития, характеризующейся высокой работоспособностью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Процесс укрепления здоровья и повышение двигательных возможностей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Режим питания считается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сбалансированным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если соблюдается следующий принцип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учитывается время приема пищи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Дробность питания в течени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суток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Вегетарианство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Сыроядение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Нерегулярность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7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предотвратить нарушение человеком равновесия в биосфере: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Повысить интенсивность хозяйственной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Увеличить продуктивность биомассы в хозяйственной деятельности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Учитывать экологические закономерности в хозяйственной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Изучить биологию редких и исчезающих видов растений и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A6EE2" w:rsidRPr="002A6EE2" w:rsidTr="002A6EE2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Отметьте заболевание, к возбудителям которого стойкий иммунитет не вырабатывает и человек может заболеть повторно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Коклюш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Ветряная оспа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Грипп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Дифтерия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A6EE2" w:rsidRPr="002A6EE2" w:rsidTr="002A6EE2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Назовите анализатор, отсутствие которого, </w:t>
            </w:r>
            <w:proofErr w:type="gram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сказывается на</w:t>
            </w:r>
            <w:proofErr w:type="gram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умственное развитие ребенка в большей степени, чем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отсуствие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других чувств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Обоняние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Мышечное чувство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является наилучшим способом снижения вероятности </w:t>
            </w:r>
            <w:proofErr w:type="spellStart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возникновенияу</w:t>
            </w:r>
            <w:proofErr w:type="spellEnd"/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человека агрессивности и угнетенности: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Самовоспитание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Хорошее овладение навыками работы и усиленная деятельность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Активный отдых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Смена обстановки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Смена вида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A6EE2" w:rsidRPr="002A6EE2" w:rsidTr="002A6EE2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лежит в основе побуждения человека или животного к той или иной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Волевое действие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Эмоциональные реакции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F33" w:rsidRPr="002A6EE2" w:rsidRDefault="00BC3F33" w:rsidP="00BC3F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A10DB6" w:rsidRPr="002A6EE2" w:rsidRDefault="00A10DB6">
      <w:pPr>
        <w:rPr>
          <w:sz w:val="24"/>
          <w:szCs w:val="24"/>
        </w:rPr>
      </w:pPr>
    </w:p>
    <w:sectPr w:rsidR="00A10DB6" w:rsidRPr="002A6EE2" w:rsidSect="002A6E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3F33"/>
    <w:rsid w:val="00214D53"/>
    <w:rsid w:val="002A6EE2"/>
    <w:rsid w:val="00A10DB6"/>
    <w:rsid w:val="00BC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3F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3F33"/>
    <w:rPr>
      <w:color w:val="800080"/>
      <w:u w:val="single"/>
    </w:rPr>
  </w:style>
  <w:style w:type="paragraph" w:customStyle="1" w:styleId="font5">
    <w:name w:val="font5"/>
    <w:basedOn w:val="a"/>
    <w:rsid w:val="00BC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hadow/>
      <w:sz w:val="24"/>
      <w:szCs w:val="24"/>
    </w:rPr>
  </w:style>
  <w:style w:type="paragraph" w:customStyle="1" w:styleId="xl65">
    <w:name w:val="xl65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xl69">
    <w:name w:val="xl69"/>
    <w:basedOn w:val="a"/>
    <w:rsid w:val="00BC3F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xl70">
    <w:name w:val="xl70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BC3F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BC3F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C3F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80">
    <w:name w:val="xl80"/>
    <w:basedOn w:val="a"/>
    <w:rsid w:val="00BC3F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C3F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82">
    <w:name w:val="xl82"/>
    <w:basedOn w:val="a"/>
    <w:rsid w:val="00BC3F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BC3F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xl84">
    <w:name w:val="xl84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C3F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hadow/>
      <w:sz w:val="24"/>
      <w:szCs w:val="24"/>
    </w:rPr>
  </w:style>
  <w:style w:type="paragraph" w:customStyle="1" w:styleId="xl93">
    <w:name w:val="xl93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xl94">
    <w:name w:val="xl94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40"/>
      <w:szCs w:val="40"/>
    </w:rPr>
  </w:style>
  <w:style w:type="paragraph" w:customStyle="1" w:styleId="xl95">
    <w:name w:val="xl95"/>
    <w:basedOn w:val="a"/>
    <w:rsid w:val="00BC3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5705</Words>
  <Characters>32523</Characters>
  <Application>Microsoft Office Word</Application>
  <DocSecurity>0</DocSecurity>
  <Lines>271</Lines>
  <Paragraphs>76</Paragraphs>
  <ScaleCrop>false</ScaleCrop>
  <Company/>
  <LinksUpToDate>false</LinksUpToDate>
  <CharactersWithSpaces>38152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dcterms:created xsi:type="dcterms:W3CDTF">2016-10-20T05:08:00Z</dcterms:created>
  <dcterms:modified xsi:type="dcterms:W3CDTF">2017-02-10T09:05:00Z</dcterms:modified>
</cp:coreProperties>
</file>